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80" w:rsidRPr="001307E0" w:rsidRDefault="009D4A80" w:rsidP="009F799A">
      <w:pPr>
        <w:tabs>
          <w:tab w:val="left" w:pos="4620"/>
        </w:tabs>
        <w:adjustRightInd w:val="0"/>
        <w:snapToGrid w:val="0"/>
        <w:spacing w:beforeLines="50" w:afterLines="100" w:line="560" w:lineRule="exact"/>
        <w:ind w:firstLine="0"/>
        <w:jc w:val="center"/>
        <w:rPr>
          <w:rFonts w:ascii="黑体" w:eastAsia="黑体" w:hAnsi="宋体" w:cs="宋体"/>
          <w:b/>
          <w:bCs/>
          <w:spacing w:val="-8"/>
          <w:sz w:val="36"/>
          <w:szCs w:val="36"/>
        </w:rPr>
      </w:pPr>
      <w:bookmarkStart w:id="0" w:name="OLE_LINK1"/>
      <w:r w:rsidRPr="001307E0">
        <w:rPr>
          <w:rFonts w:ascii="黑体" w:eastAsia="黑体" w:hAnsi="宋体" w:cs="宋体" w:hint="eastAsia"/>
          <w:b/>
          <w:bCs/>
          <w:spacing w:val="-8"/>
          <w:sz w:val="36"/>
          <w:szCs w:val="36"/>
        </w:rPr>
        <w:t>上海市</w:t>
      </w:r>
      <w:r w:rsidRPr="001307E0">
        <w:rPr>
          <w:rFonts w:ascii="黑体" w:eastAsia="黑体" w:hAnsi="宋体" w:cs="宋体"/>
          <w:b/>
          <w:bCs/>
          <w:spacing w:val="-8"/>
          <w:sz w:val="36"/>
          <w:szCs w:val="36"/>
        </w:rPr>
        <w:t>201</w:t>
      </w:r>
      <w:r w:rsidR="009F799A">
        <w:rPr>
          <w:rFonts w:ascii="黑体" w:eastAsia="黑体" w:hAnsi="宋体" w:cs="宋体" w:hint="eastAsia"/>
          <w:b/>
          <w:bCs/>
          <w:spacing w:val="-8"/>
          <w:sz w:val="36"/>
          <w:szCs w:val="36"/>
        </w:rPr>
        <w:t>7</w:t>
      </w:r>
      <w:r w:rsidRPr="001307E0">
        <w:rPr>
          <w:rFonts w:ascii="黑体" w:eastAsia="黑体" w:hAnsi="宋体" w:cs="宋体" w:hint="eastAsia"/>
          <w:b/>
          <w:bCs/>
          <w:spacing w:val="-8"/>
          <w:sz w:val="36"/>
          <w:szCs w:val="36"/>
        </w:rPr>
        <w:t>年度</w:t>
      </w:r>
      <w:r w:rsidR="00074F77" w:rsidRPr="001307E0">
        <w:rPr>
          <w:rFonts w:ascii="黑体" w:eastAsia="黑体" w:hAnsi="宋体" w:cs="宋体" w:hint="eastAsia"/>
          <w:b/>
          <w:bCs/>
          <w:spacing w:val="-8"/>
          <w:sz w:val="36"/>
          <w:szCs w:val="36"/>
        </w:rPr>
        <w:t>工青妇机关专职干部遴选</w:t>
      </w:r>
      <w:r w:rsidRPr="001307E0">
        <w:rPr>
          <w:rFonts w:ascii="黑体" w:eastAsia="黑体" w:hAnsi="宋体" w:cs="宋体" w:hint="eastAsia"/>
          <w:b/>
          <w:bCs/>
          <w:spacing w:val="-8"/>
          <w:sz w:val="36"/>
          <w:szCs w:val="36"/>
        </w:rPr>
        <w:t>考试大纲</w:t>
      </w:r>
      <w:bookmarkEnd w:id="0"/>
    </w:p>
    <w:p w:rsidR="009D4A80" w:rsidRPr="001901C9" w:rsidRDefault="009D4A80" w:rsidP="009F799A">
      <w:pPr>
        <w:tabs>
          <w:tab w:val="left" w:pos="4620"/>
        </w:tabs>
        <w:spacing w:beforeLines="100" w:afterLines="50" w:line="600" w:lineRule="exact"/>
        <w:rPr>
          <w:rFonts w:ascii="方正书宋简体" w:eastAsia="方正书宋简体"/>
          <w:b/>
          <w:bCs/>
          <w:sz w:val="32"/>
          <w:szCs w:val="32"/>
        </w:rPr>
      </w:pPr>
      <w:r w:rsidRPr="001901C9">
        <w:rPr>
          <w:rFonts w:ascii="方正书宋简体" w:eastAsia="方正书宋简体" w:hint="eastAsia"/>
          <w:b/>
          <w:bCs/>
          <w:sz w:val="32"/>
          <w:szCs w:val="32"/>
        </w:rPr>
        <w:t>一、考试科目</w:t>
      </w:r>
    </w:p>
    <w:p w:rsidR="009D4A80" w:rsidRPr="001901C9" w:rsidRDefault="00074F77" w:rsidP="009D4A80">
      <w:pPr>
        <w:tabs>
          <w:tab w:val="left" w:pos="4620"/>
        </w:tabs>
        <w:spacing w:line="600" w:lineRule="exact"/>
        <w:ind w:firstLine="640"/>
        <w:rPr>
          <w:rFonts w:ascii="方正书宋简体" w:eastAsia="方正书宋简体"/>
          <w:sz w:val="32"/>
          <w:szCs w:val="32"/>
        </w:rPr>
      </w:pPr>
      <w:r w:rsidRPr="00074F77">
        <w:rPr>
          <w:rFonts w:ascii="方正书宋简体" w:eastAsia="方正书宋简体" w:hint="eastAsia"/>
          <w:sz w:val="32"/>
          <w:szCs w:val="32"/>
        </w:rPr>
        <w:t>上海市</w:t>
      </w:r>
      <w:r w:rsidR="009F799A">
        <w:rPr>
          <w:rFonts w:ascii="方正书宋简体" w:eastAsia="方正书宋简体" w:hint="eastAsia"/>
          <w:sz w:val="32"/>
          <w:szCs w:val="32"/>
        </w:rPr>
        <w:t>2017</w:t>
      </w:r>
      <w:r w:rsidRPr="00074F77">
        <w:rPr>
          <w:rFonts w:ascii="方正书宋简体" w:eastAsia="方正书宋简体" w:hint="eastAsia"/>
          <w:sz w:val="32"/>
          <w:szCs w:val="32"/>
        </w:rPr>
        <w:t>年度工青妇机关专职干部遴选考试</w:t>
      </w:r>
      <w:r w:rsidR="009D4A80" w:rsidRPr="001901C9">
        <w:rPr>
          <w:rFonts w:ascii="方正书宋简体" w:eastAsia="方正书宋简体" w:hint="eastAsia"/>
          <w:sz w:val="32"/>
          <w:szCs w:val="32"/>
        </w:rPr>
        <w:t>笔试科目分为《</w:t>
      </w:r>
      <w:r w:rsidR="00C5572F" w:rsidRPr="001901C9">
        <w:rPr>
          <w:rFonts w:ascii="方正书宋简体" w:eastAsia="方正书宋简体" w:hint="eastAsia"/>
          <w:sz w:val="32"/>
          <w:szCs w:val="32"/>
        </w:rPr>
        <w:t>职业</w:t>
      </w:r>
      <w:r>
        <w:rPr>
          <w:rFonts w:ascii="方正书宋简体" w:eastAsia="方正书宋简体" w:hint="eastAsia"/>
          <w:sz w:val="32"/>
          <w:szCs w:val="32"/>
        </w:rPr>
        <w:t>基本</w:t>
      </w:r>
      <w:r w:rsidR="00C5572F" w:rsidRPr="001901C9">
        <w:rPr>
          <w:rFonts w:ascii="方正书宋简体" w:eastAsia="方正书宋简体" w:hint="eastAsia"/>
          <w:sz w:val="32"/>
          <w:szCs w:val="32"/>
        </w:rPr>
        <w:t>素质测试</w:t>
      </w:r>
      <w:r w:rsidR="009D4A80" w:rsidRPr="001901C9">
        <w:rPr>
          <w:rFonts w:ascii="方正书宋简体" w:eastAsia="方正书宋简体" w:hint="eastAsia"/>
          <w:sz w:val="32"/>
          <w:szCs w:val="32"/>
        </w:rPr>
        <w:t>》和《</w:t>
      </w:r>
      <w:r w:rsidR="00F57D54">
        <w:rPr>
          <w:rFonts w:ascii="方正书宋简体" w:eastAsia="方正书宋简体" w:hint="eastAsia"/>
          <w:sz w:val="32"/>
          <w:szCs w:val="32"/>
        </w:rPr>
        <w:t>实务</w:t>
      </w:r>
      <w:r w:rsidR="00C5572F" w:rsidRPr="001901C9">
        <w:rPr>
          <w:rFonts w:ascii="方正书宋简体" w:eastAsia="方正书宋简体" w:hint="eastAsia"/>
          <w:sz w:val="32"/>
          <w:szCs w:val="32"/>
        </w:rPr>
        <w:t>能力测试</w:t>
      </w:r>
      <w:r w:rsidR="009D4A80" w:rsidRPr="001901C9">
        <w:rPr>
          <w:rFonts w:ascii="方正书宋简体" w:eastAsia="方正书宋简体" w:hint="eastAsia"/>
          <w:sz w:val="32"/>
          <w:szCs w:val="32"/>
        </w:rPr>
        <w:t>》，全部采取闭卷考试方式。</w:t>
      </w:r>
    </w:p>
    <w:p w:rsidR="009D4A80" w:rsidRPr="001901C9" w:rsidRDefault="009D4A80" w:rsidP="001901C9">
      <w:pPr>
        <w:tabs>
          <w:tab w:val="left" w:pos="4620"/>
        </w:tabs>
        <w:spacing w:line="600" w:lineRule="exact"/>
        <w:ind w:firstLineChars="187" w:firstLine="601"/>
        <w:rPr>
          <w:rFonts w:ascii="方正书宋简体" w:eastAsia="方正书宋简体"/>
          <w:sz w:val="32"/>
          <w:szCs w:val="32"/>
        </w:rPr>
      </w:pPr>
      <w:r w:rsidRPr="001901C9">
        <w:rPr>
          <w:rFonts w:ascii="方正书宋简体" w:eastAsia="方正书宋简体" w:hint="eastAsia"/>
          <w:b/>
          <w:bCs/>
          <w:sz w:val="32"/>
          <w:szCs w:val="32"/>
        </w:rPr>
        <w:t>（一）</w:t>
      </w:r>
      <w:r w:rsidRPr="001901C9">
        <w:rPr>
          <w:rFonts w:ascii="方正书宋简体" w:eastAsia="方正书宋简体" w:hint="eastAsia"/>
          <w:sz w:val="32"/>
          <w:szCs w:val="32"/>
        </w:rPr>
        <w:t>《</w:t>
      </w:r>
      <w:r w:rsidR="00074F77">
        <w:rPr>
          <w:rFonts w:ascii="方正书宋简体" w:eastAsia="方正书宋简体" w:hint="eastAsia"/>
          <w:sz w:val="32"/>
          <w:szCs w:val="32"/>
        </w:rPr>
        <w:t>职业基本素质测试</w:t>
      </w:r>
      <w:r w:rsidRPr="001901C9">
        <w:rPr>
          <w:rFonts w:ascii="方正书宋简体" w:eastAsia="方正书宋简体" w:hint="eastAsia"/>
          <w:sz w:val="32"/>
          <w:szCs w:val="32"/>
        </w:rPr>
        <w:t>》</w:t>
      </w:r>
    </w:p>
    <w:p w:rsidR="009D4A80" w:rsidRPr="001901C9" w:rsidRDefault="009D4A80" w:rsidP="009D4A80">
      <w:pPr>
        <w:tabs>
          <w:tab w:val="left" w:pos="4620"/>
        </w:tabs>
        <w:spacing w:line="600" w:lineRule="exact"/>
        <w:ind w:firstLineChars="187" w:firstLine="598"/>
        <w:rPr>
          <w:rFonts w:ascii="方正书宋简体" w:eastAsia="方正书宋简体"/>
          <w:sz w:val="32"/>
          <w:szCs w:val="32"/>
        </w:rPr>
      </w:pPr>
      <w:r w:rsidRPr="001901C9">
        <w:rPr>
          <w:rFonts w:ascii="方正书宋简体" w:eastAsia="方正书宋简体" w:hint="eastAsia"/>
          <w:sz w:val="32"/>
          <w:szCs w:val="32"/>
        </w:rPr>
        <w:t>主要测查报考者从事</w:t>
      </w:r>
      <w:r w:rsidR="00074F77" w:rsidRPr="00074F77">
        <w:rPr>
          <w:rFonts w:ascii="方正书宋简体" w:eastAsia="方正书宋简体" w:hint="eastAsia"/>
          <w:sz w:val="32"/>
          <w:szCs w:val="32"/>
        </w:rPr>
        <w:t>工青妇机关</w:t>
      </w:r>
      <w:r w:rsidRPr="001901C9">
        <w:rPr>
          <w:rFonts w:ascii="方正书宋简体" w:eastAsia="方正书宋简体" w:hint="eastAsia"/>
          <w:sz w:val="32"/>
          <w:szCs w:val="32"/>
        </w:rPr>
        <w:t>工作密切相关的、适合通过客观化纸笔测验方式进行考查的基本素质和能力要素。《</w:t>
      </w:r>
      <w:r w:rsidR="00074F77">
        <w:rPr>
          <w:rFonts w:ascii="方正书宋简体" w:eastAsia="方正书宋简体" w:hint="eastAsia"/>
          <w:sz w:val="32"/>
          <w:szCs w:val="32"/>
        </w:rPr>
        <w:t>职业基本素质测试</w:t>
      </w:r>
      <w:r w:rsidRPr="001901C9">
        <w:rPr>
          <w:rFonts w:ascii="方正书宋简体" w:eastAsia="方正书宋简体" w:hint="eastAsia"/>
          <w:sz w:val="32"/>
          <w:szCs w:val="32"/>
        </w:rPr>
        <w:t>》为客观性试题，考试时限90分钟，满分100分。</w:t>
      </w:r>
    </w:p>
    <w:p w:rsidR="009D4A80" w:rsidRPr="001901C9" w:rsidRDefault="009D4A80" w:rsidP="001901C9">
      <w:pPr>
        <w:tabs>
          <w:tab w:val="left" w:pos="4620"/>
        </w:tabs>
        <w:spacing w:line="600" w:lineRule="exact"/>
        <w:ind w:firstLineChars="187" w:firstLine="601"/>
        <w:rPr>
          <w:rFonts w:ascii="方正书宋简体" w:eastAsia="方正书宋简体"/>
          <w:sz w:val="32"/>
          <w:szCs w:val="32"/>
        </w:rPr>
      </w:pPr>
      <w:r w:rsidRPr="001901C9">
        <w:rPr>
          <w:rFonts w:ascii="方正书宋简体" w:eastAsia="方正书宋简体" w:hint="eastAsia"/>
          <w:b/>
          <w:bCs/>
          <w:sz w:val="32"/>
          <w:szCs w:val="32"/>
        </w:rPr>
        <w:t>（二）</w:t>
      </w:r>
      <w:r w:rsidRPr="001901C9">
        <w:rPr>
          <w:rFonts w:ascii="方正书宋简体" w:eastAsia="方正书宋简体" w:hint="eastAsia"/>
          <w:sz w:val="32"/>
          <w:szCs w:val="32"/>
        </w:rPr>
        <w:t>《</w:t>
      </w:r>
      <w:r w:rsidR="00074F77">
        <w:rPr>
          <w:rFonts w:ascii="方正书宋简体" w:eastAsia="方正书宋简体" w:hint="eastAsia"/>
          <w:sz w:val="32"/>
          <w:szCs w:val="32"/>
        </w:rPr>
        <w:t>实务能力测试</w:t>
      </w:r>
      <w:r w:rsidRPr="001901C9">
        <w:rPr>
          <w:rFonts w:ascii="方正书宋简体" w:eastAsia="方正书宋简体" w:hint="eastAsia"/>
          <w:sz w:val="32"/>
          <w:szCs w:val="32"/>
        </w:rPr>
        <w:t>》</w:t>
      </w:r>
    </w:p>
    <w:p w:rsidR="009D4A80" w:rsidRPr="001901C9" w:rsidRDefault="00960BFB" w:rsidP="009D4A80">
      <w:pPr>
        <w:tabs>
          <w:tab w:val="left" w:pos="4620"/>
        </w:tabs>
        <w:spacing w:line="600" w:lineRule="exact"/>
        <w:ind w:firstLineChars="187" w:firstLine="598"/>
        <w:rPr>
          <w:rFonts w:ascii="方正书宋简体" w:eastAsia="方正书宋简体"/>
          <w:sz w:val="32"/>
          <w:szCs w:val="32"/>
        </w:rPr>
      </w:pPr>
      <w:r w:rsidRPr="001901C9">
        <w:rPr>
          <w:rFonts w:ascii="方正书宋简体" w:eastAsia="方正书宋简体" w:hint="eastAsia"/>
          <w:sz w:val="32"/>
          <w:szCs w:val="32"/>
        </w:rPr>
        <w:t>主要测查报考者</w:t>
      </w:r>
      <w:r>
        <w:rPr>
          <w:rFonts w:ascii="方正书宋简体" w:eastAsia="方正书宋简体" w:hint="eastAsia"/>
          <w:sz w:val="32"/>
          <w:szCs w:val="32"/>
        </w:rPr>
        <w:t>从事工青妇机关工作相关</w:t>
      </w:r>
      <w:r w:rsidRPr="001901C9">
        <w:rPr>
          <w:rFonts w:ascii="方正书宋简体" w:eastAsia="方正书宋简体" w:hint="eastAsia"/>
          <w:sz w:val="32"/>
          <w:szCs w:val="32"/>
        </w:rPr>
        <w:t>的</w:t>
      </w:r>
      <w:r w:rsidR="005D2C55">
        <w:rPr>
          <w:rFonts w:ascii="方正书宋简体" w:eastAsia="方正书宋简体" w:hint="eastAsia"/>
          <w:sz w:val="32"/>
          <w:szCs w:val="32"/>
        </w:rPr>
        <w:t>专业案例分析能力、</w:t>
      </w:r>
      <w:r w:rsidRPr="001901C9">
        <w:rPr>
          <w:rFonts w:ascii="方正书宋简体" w:eastAsia="方正书宋简体" w:hint="eastAsia"/>
          <w:sz w:val="32"/>
          <w:szCs w:val="32"/>
        </w:rPr>
        <w:t>阅读理解能力、综合分析能力、提出和解决问题能力及</w:t>
      </w:r>
      <w:r w:rsidR="00402293" w:rsidRPr="001901C9">
        <w:rPr>
          <w:rFonts w:ascii="方正书宋简体" w:eastAsia="方正书宋简体" w:hint="eastAsia"/>
          <w:sz w:val="32"/>
          <w:szCs w:val="32"/>
        </w:rPr>
        <w:t>文字表达能力</w:t>
      </w:r>
      <w:r w:rsidRPr="001901C9">
        <w:rPr>
          <w:rFonts w:ascii="方正书宋简体" w:eastAsia="方正书宋简体" w:hint="eastAsia"/>
          <w:sz w:val="32"/>
          <w:szCs w:val="32"/>
        </w:rPr>
        <w:t>。</w:t>
      </w:r>
      <w:r w:rsidR="009D4A80" w:rsidRPr="001901C9">
        <w:rPr>
          <w:rFonts w:ascii="方正书宋简体" w:eastAsia="方正书宋简体" w:hint="eastAsia"/>
          <w:sz w:val="32"/>
          <w:szCs w:val="32"/>
        </w:rPr>
        <w:t>《</w:t>
      </w:r>
      <w:r w:rsidR="00074F77">
        <w:rPr>
          <w:rFonts w:ascii="方正书宋简体" w:eastAsia="方正书宋简体" w:hint="eastAsia"/>
          <w:sz w:val="32"/>
          <w:szCs w:val="32"/>
        </w:rPr>
        <w:t>实务能力测试</w:t>
      </w:r>
      <w:r w:rsidR="009D4A80" w:rsidRPr="001901C9">
        <w:rPr>
          <w:rFonts w:ascii="方正书宋简体" w:eastAsia="方正书宋简体" w:hint="eastAsia"/>
          <w:sz w:val="32"/>
          <w:szCs w:val="32"/>
        </w:rPr>
        <w:t>》为主观性试题，考试时限120分钟，满分100分。</w:t>
      </w:r>
    </w:p>
    <w:p w:rsidR="009D4A80" w:rsidRPr="001901C9" w:rsidRDefault="009D4A80" w:rsidP="009F799A">
      <w:pPr>
        <w:tabs>
          <w:tab w:val="left" w:pos="4620"/>
        </w:tabs>
        <w:spacing w:beforeLines="50" w:afterLines="50" w:line="600" w:lineRule="exact"/>
        <w:rPr>
          <w:rFonts w:ascii="方正书宋简体" w:eastAsia="方正书宋简体"/>
          <w:b/>
          <w:bCs/>
          <w:sz w:val="32"/>
          <w:szCs w:val="32"/>
        </w:rPr>
      </w:pPr>
      <w:r w:rsidRPr="001901C9">
        <w:rPr>
          <w:rFonts w:ascii="方正书宋简体" w:eastAsia="方正书宋简体" w:hint="eastAsia"/>
          <w:b/>
          <w:bCs/>
          <w:sz w:val="32"/>
          <w:szCs w:val="32"/>
        </w:rPr>
        <w:t>二、考试内容</w:t>
      </w:r>
    </w:p>
    <w:p w:rsidR="009D4A80" w:rsidRPr="001901C9" w:rsidRDefault="009D4A80" w:rsidP="001901C9">
      <w:pPr>
        <w:tabs>
          <w:tab w:val="left" w:pos="4620"/>
        </w:tabs>
        <w:spacing w:line="600" w:lineRule="exact"/>
        <w:ind w:firstLineChars="187" w:firstLine="601"/>
        <w:rPr>
          <w:rFonts w:ascii="方正书宋简体" w:eastAsia="方正书宋简体"/>
          <w:b/>
          <w:bCs/>
          <w:sz w:val="32"/>
          <w:szCs w:val="32"/>
        </w:rPr>
      </w:pPr>
      <w:r w:rsidRPr="001901C9">
        <w:rPr>
          <w:rFonts w:ascii="方正书宋简体" w:eastAsia="方正书宋简体" w:hint="eastAsia"/>
          <w:b/>
          <w:bCs/>
          <w:sz w:val="32"/>
          <w:szCs w:val="32"/>
        </w:rPr>
        <w:t>（一）《</w:t>
      </w:r>
      <w:r w:rsidR="00074F77">
        <w:rPr>
          <w:rFonts w:ascii="方正书宋简体" w:eastAsia="方正书宋简体" w:hint="eastAsia"/>
          <w:b/>
          <w:bCs/>
          <w:sz w:val="32"/>
          <w:szCs w:val="32"/>
        </w:rPr>
        <w:t>职业基本素质测试</w:t>
      </w:r>
      <w:r w:rsidRPr="001901C9">
        <w:rPr>
          <w:rFonts w:ascii="方正书宋简体" w:eastAsia="方正书宋简体" w:hint="eastAsia"/>
          <w:b/>
          <w:bCs/>
          <w:sz w:val="32"/>
          <w:szCs w:val="32"/>
        </w:rPr>
        <w:t>》</w:t>
      </w:r>
    </w:p>
    <w:p w:rsidR="009D4A80" w:rsidRPr="001901C9" w:rsidRDefault="009D4A80" w:rsidP="001901C9">
      <w:pPr>
        <w:tabs>
          <w:tab w:val="left" w:pos="4620"/>
        </w:tabs>
        <w:spacing w:line="600" w:lineRule="exact"/>
        <w:ind w:firstLineChars="187" w:firstLine="601"/>
        <w:rPr>
          <w:rFonts w:ascii="方正书宋简体" w:eastAsia="方正书宋简体"/>
          <w:b/>
          <w:bCs/>
          <w:sz w:val="32"/>
          <w:szCs w:val="32"/>
        </w:rPr>
      </w:pPr>
      <w:r w:rsidRPr="001901C9">
        <w:rPr>
          <w:rFonts w:ascii="方正书宋简体" w:eastAsia="方正书宋简体" w:hint="eastAsia"/>
          <w:b/>
          <w:bCs/>
          <w:sz w:val="32"/>
          <w:szCs w:val="32"/>
        </w:rPr>
        <w:t xml:space="preserve">第一部分  言语理解与表达能力  </w:t>
      </w:r>
    </w:p>
    <w:p w:rsidR="009D4A80" w:rsidRPr="001901C9" w:rsidRDefault="009D4A80" w:rsidP="009D4A80">
      <w:pPr>
        <w:tabs>
          <w:tab w:val="left" w:pos="4620"/>
        </w:tabs>
        <w:spacing w:line="600" w:lineRule="exact"/>
        <w:ind w:firstLineChars="187" w:firstLine="598"/>
        <w:rPr>
          <w:rFonts w:ascii="方正书宋简体" w:eastAsia="方正书宋简体"/>
          <w:bCs/>
          <w:sz w:val="32"/>
          <w:szCs w:val="32"/>
        </w:rPr>
      </w:pPr>
      <w:r w:rsidRPr="001901C9">
        <w:rPr>
          <w:rFonts w:ascii="方正书宋简体" w:eastAsia="方正书宋简体" w:hint="eastAsia"/>
          <w:bCs/>
          <w:sz w:val="32"/>
          <w:szCs w:val="32"/>
        </w:rPr>
        <w:t>主要测查报考者准确理解和把握文字材料内涵、进行思考和交流的能力，包括理解语句之间的逻辑关系，概括材料主旨，把握主要信息及重要细节，准确和得体地遣词用字、表达观点。</w:t>
      </w:r>
      <w:r w:rsidR="00BD0BC8" w:rsidRPr="001901C9">
        <w:rPr>
          <w:rFonts w:ascii="方正书宋简体" w:eastAsia="方正书宋简体" w:hint="eastAsia"/>
          <w:sz w:val="32"/>
          <w:szCs w:val="32"/>
        </w:rPr>
        <w:t>常见题型有</w:t>
      </w:r>
      <w:r w:rsidR="00BD0BC8" w:rsidRPr="001901C9">
        <w:rPr>
          <w:rFonts w:ascii="方正书宋简体" w:eastAsia="方正书宋简体" w:hint="eastAsia"/>
          <w:bCs/>
          <w:sz w:val="32"/>
          <w:szCs w:val="32"/>
        </w:rPr>
        <w:t>选词填空、语句表达和阅读理解等。</w:t>
      </w:r>
    </w:p>
    <w:p w:rsidR="009D4A80" w:rsidRPr="001901C9" w:rsidRDefault="009D4A80" w:rsidP="009F799A">
      <w:pPr>
        <w:tabs>
          <w:tab w:val="left" w:pos="4620"/>
        </w:tabs>
        <w:spacing w:beforeLines="100"/>
        <w:ind w:firstLine="627"/>
        <w:rPr>
          <w:rFonts w:ascii="方正书宋简体" w:eastAsia="方正书宋简体"/>
          <w:b/>
          <w:bCs/>
          <w:spacing w:val="-6"/>
          <w:sz w:val="32"/>
          <w:szCs w:val="32"/>
        </w:rPr>
      </w:pPr>
      <w:r w:rsidRPr="001901C9">
        <w:rPr>
          <w:rFonts w:ascii="方正书宋简体" w:eastAsia="方正书宋简体" w:hint="eastAsia"/>
          <w:b/>
          <w:bCs/>
          <w:spacing w:val="-4"/>
          <w:sz w:val="32"/>
          <w:szCs w:val="32"/>
        </w:rPr>
        <w:lastRenderedPageBreak/>
        <w:t xml:space="preserve">第二部分  </w:t>
      </w:r>
      <w:r w:rsidRPr="001901C9">
        <w:rPr>
          <w:rFonts w:ascii="方正书宋简体" w:eastAsia="方正书宋简体" w:hint="eastAsia"/>
          <w:b/>
          <w:bCs/>
          <w:spacing w:val="-6"/>
          <w:sz w:val="32"/>
          <w:szCs w:val="32"/>
        </w:rPr>
        <w:t>判断推理能力</w:t>
      </w:r>
    </w:p>
    <w:p w:rsidR="009D4A80" w:rsidRPr="001901C9" w:rsidRDefault="009D4A80" w:rsidP="005D2C55">
      <w:pPr>
        <w:tabs>
          <w:tab w:val="left" w:pos="4620"/>
        </w:tabs>
        <w:ind w:firstLine="616"/>
        <w:rPr>
          <w:rFonts w:ascii="方正书宋简体" w:eastAsia="方正书宋简体"/>
          <w:bCs/>
          <w:sz w:val="32"/>
          <w:szCs w:val="32"/>
        </w:rPr>
      </w:pPr>
      <w:r w:rsidRPr="001901C9">
        <w:rPr>
          <w:rFonts w:ascii="方正书宋简体" w:eastAsia="方正书宋简体" w:hint="eastAsia"/>
          <w:bCs/>
          <w:sz w:val="32"/>
          <w:szCs w:val="32"/>
        </w:rPr>
        <w:t>主要测查报考者对各种事物关系的分析推理能力，涉及对图形、语词概念、事物关系和文字材料的理解、比较、组合、演绎和归纳等。</w:t>
      </w:r>
      <w:r w:rsidR="00BD0BC8" w:rsidRPr="001901C9">
        <w:rPr>
          <w:rFonts w:ascii="方正书宋简体" w:eastAsia="方正书宋简体" w:hint="eastAsia"/>
          <w:bCs/>
          <w:spacing w:val="-6"/>
          <w:sz w:val="32"/>
          <w:szCs w:val="32"/>
        </w:rPr>
        <w:t>常见题型有程序推理、图形推理、分析推理等。</w:t>
      </w:r>
    </w:p>
    <w:p w:rsidR="009D4A80" w:rsidRPr="00E53E74" w:rsidRDefault="009D4A80" w:rsidP="009F799A">
      <w:pPr>
        <w:tabs>
          <w:tab w:val="left" w:pos="4620"/>
        </w:tabs>
        <w:spacing w:beforeLines="100"/>
        <w:ind w:firstLine="627"/>
        <w:rPr>
          <w:rFonts w:ascii="方正书宋简体" w:eastAsia="方正书宋简体"/>
          <w:b/>
          <w:bCs/>
          <w:spacing w:val="-4"/>
          <w:sz w:val="32"/>
          <w:szCs w:val="32"/>
        </w:rPr>
      </w:pPr>
      <w:r w:rsidRPr="001901C9">
        <w:rPr>
          <w:rFonts w:ascii="方正书宋简体" w:eastAsia="方正书宋简体" w:hint="eastAsia"/>
          <w:b/>
          <w:bCs/>
          <w:spacing w:val="-4"/>
          <w:sz w:val="32"/>
          <w:szCs w:val="32"/>
        </w:rPr>
        <w:t>第</w:t>
      </w:r>
      <w:r w:rsidR="00960BFB">
        <w:rPr>
          <w:rFonts w:ascii="方正书宋简体" w:eastAsia="方正书宋简体" w:hint="eastAsia"/>
          <w:b/>
          <w:bCs/>
          <w:spacing w:val="-4"/>
          <w:sz w:val="32"/>
          <w:szCs w:val="32"/>
        </w:rPr>
        <w:t>三</w:t>
      </w:r>
      <w:r w:rsidRPr="001901C9">
        <w:rPr>
          <w:rFonts w:ascii="方正书宋简体" w:eastAsia="方正书宋简体" w:hint="eastAsia"/>
          <w:b/>
          <w:bCs/>
          <w:spacing w:val="-4"/>
          <w:sz w:val="32"/>
          <w:szCs w:val="32"/>
        </w:rPr>
        <w:t xml:space="preserve">部分  </w:t>
      </w:r>
      <w:r w:rsidRPr="00E53E74">
        <w:rPr>
          <w:rFonts w:ascii="方正书宋简体" w:eastAsia="方正书宋简体" w:hint="eastAsia"/>
          <w:b/>
          <w:bCs/>
          <w:spacing w:val="-4"/>
          <w:sz w:val="32"/>
          <w:szCs w:val="32"/>
        </w:rPr>
        <w:t>常识应用能力</w:t>
      </w:r>
    </w:p>
    <w:p w:rsidR="009D4A80" w:rsidRPr="001901C9" w:rsidRDefault="009D4A80" w:rsidP="005D2C55">
      <w:pPr>
        <w:tabs>
          <w:tab w:val="left" w:pos="4620"/>
        </w:tabs>
        <w:ind w:firstLineChars="187" w:firstLine="598"/>
        <w:rPr>
          <w:rFonts w:ascii="方正书宋简体" w:eastAsia="方正书宋简体"/>
          <w:bCs/>
          <w:sz w:val="32"/>
          <w:szCs w:val="32"/>
        </w:rPr>
      </w:pPr>
      <w:r w:rsidRPr="001901C9">
        <w:rPr>
          <w:rFonts w:ascii="方正书宋简体" w:eastAsia="方正书宋简体" w:hint="eastAsia"/>
          <w:bCs/>
          <w:sz w:val="32"/>
          <w:szCs w:val="32"/>
        </w:rPr>
        <w:t>主要测查报考者应知应会的基本知识以及运用这些知识进行分析判断的基本能力，重点测查对国情社情的了解程度、综合管理基本素质，以及对与</w:t>
      </w:r>
      <w:r w:rsidR="00074F77" w:rsidRPr="00074F77">
        <w:rPr>
          <w:rFonts w:ascii="方正书宋简体" w:eastAsia="方正书宋简体" w:hint="eastAsia"/>
          <w:sz w:val="32"/>
          <w:szCs w:val="32"/>
        </w:rPr>
        <w:t>工青妇机关</w:t>
      </w:r>
      <w:r w:rsidRPr="001901C9">
        <w:rPr>
          <w:rFonts w:ascii="方正书宋简体" w:eastAsia="方正书宋简体" w:hint="eastAsia"/>
          <w:bCs/>
          <w:sz w:val="32"/>
          <w:szCs w:val="32"/>
        </w:rPr>
        <w:t>工作相关的政策及法规的掌握程度。</w:t>
      </w:r>
    </w:p>
    <w:p w:rsidR="009D4A80" w:rsidRPr="001901C9" w:rsidRDefault="009D4A80" w:rsidP="009F799A">
      <w:pPr>
        <w:tabs>
          <w:tab w:val="left" w:pos="4620"/>
        </w:tabs>
        <w:spacing w:beforeLines="100"/>
        <w:rPr>
          <w:rFonts w:ascii="方正书宋简体" w:eastAsia="方正书宋简体"/>
          <w:b/>
          <w:bCs/>
          <w:sz w:val="32"/>
          <w:szCs w:val="32"/>
        </w:rPr>
      </w:pPr>
      <w:r w:rsidRPr="001901C9">
        <w:rPr>
          <w:rFonts w:ascii="方正书宋简体" w:eastAsia="方正书宋简体" w:hint="eastAsia"/>
          <w:b/>
          <w:bCs/>
          <w:sz w:val="32"/>
          <w:szCs w:val="32"/>
        </w:rPr>
        <w:t>（二）《</w:t>
      </w:r>
      <w:r w:rsidR="00074F77">
        <w:rPr>
          <w:rFonts w:ascii="方正书宋简体" w:eastAsia="方正书宋简体" w:hint="eastAsia"/>
          <w:b/>
          <w:bCs/>
          <w:sz w:val="32"/>
          <w:szCs w:val="32"/>
        </w:rPr>
        <w:t>实务能力测试</w:t>
      </w:r>
      <w:r w:rsidRPr="001901C9">
        <w:rPr>
          <w:rFonts w:ascii="方正书宋简体" w:eastAsia="方正书宋简体" w:hint="eastAsia"/>
          <w:b/>
          <w:bCs/>
          <w:sz w:val="32"/>
          <w:szCs w:val="32"/>
        </w:rPr>
        <w:t>》</w:t>
      </w:r>
    </w:p>
    <w:p w:rsidR="009D4A80" w:rsidRPr="001901C9" w:rsidRDefault="009D4A80" w:rsidP="005D2C55">
      <w:pPr>
        <w:tabs>
          <w:tab w:val="left" w:pos="4620"/>
        </w:tabs>
        <w:ind w:firstLineChars="187" w:firstLine="598"/>
        <w:rPr>
          <w:rFonts w:ascii="方正书宋简体" w:eastAsia="方正书宋简体"/>
          <w:sz w:val="32"/>
          <w:szCs w:val="32"/>
        </w:rPr>
      </w:pPr>
      <w:r w:rsidRPr="001901C9">
        <w:rPr>
          <w:rFonts w:ascii="方正书宋简体" w:eastAsia="方正书宋简体" w:hint="eastAsia"/>
          <w:sz w:val="32"/>
          <w:szCs w:val="32"/>
        </w:rPr>
        <w:t>主要测查报考者的</w:t>
      </w:r>
      <w:r w:rsidR="005D2C55">
        <w:rPr>
          <w:rFonts w:ascii="方正书宋简体" w:eastAsia="方正书宋简体" w:hint="eastAsia"/>
          <w:sz w:val="32"/>
          <w:szCs w:val="32"/>
        </w:rPr>
        <w:t>专业案例分析能力、</w:t>
      </w:r>
      <w:r w:rsidRPr="001901C9">
        <w:rPr>
          <w:rFonts w:ascii="方正书宋简体" w:eastAsia="方正书宋简体" w:hint="eastAsia"/>
          <w:sz w:val="32"/>
          <w:szCs w:val="32"/>
        </w:rPr>
        <w:t>阅读理解能力、综合分析能力、提出和解决问题能力及</w:t>
      </w:r>
      <w:r w:rsidR="00402293" w:rsidRPr="001901C9">
        <w:rPr>
          <w:rFonts w:ascii="方正书宋简体" w:eastAsia="方正书宋简体" w:hint="eastAsia"/>
          <w:sz w:val="32"/>
          <w:szCs w:val="32"/>
        </w:rPr>
        <w:t>文字表达能力</w:t>
      </w:r>
      <w:r w:rsidRPr="001901C9">
        <w:rPr>
          <w:rFonts w:ascii="方正书宋简体" w:eastAsia="方正书宋简体" w:hint="eastAsia"/>
          <w:sz w:val="32"/>
          <w:szCs w:val="32"/>
        </w:rPr>
        <w:t>。</w:t>
      </w:r>
    </w:p>
    <w:p w:rsidR="005D2C55" w:rsidRDefault="005D2C55" w:rsidP="005D2C55">
      <w:pPr>
        <w:tabs>
          <w:tab w:val="left" w:pos="4620"/>
        </w:tabs>
        <w:ind w:firstLine="643"/>
        <w:rPr>
          <w:rFonts w:ascii="方正书宋简体" w:eastAsia="方正书宋简体"/>
          <w:sz w:val="32"/>
          <w:szCs w:val="32"/>
        </w:rPr>
      </w:pPr>
      <w:r w:rsidRPr="00402293">
        <w:rPr>
          <w:rFonts w:ascii="方正书宋简体" w:eastAsia="方正书宋简体" w:hint="eastAsia"/>
          <w:b/>
          <w:sz w:val="32"/>
          <w:szCs w:val="32"/>
        </w:rPr>
        <w:t>专业案例分析能力：</w:t>
      </w:r>
      <w:r w:rsidRPr="00402293">
        <w:rPr>
          <w:rFonts w:ascii="方正书宋简体" w:eastAsia="方正书宋简体" w:hint="eastAsia"/>
          <w:sz w:val="32"/>
          <w:szCs w:val="32"/>
        </w:rPr>
        <w:t>能够</w:t>
      </w:r>
      <w:r>
        <w:rPr>
          <w:rFonts w:ascii="方正书宋简体" w:eastAsia="方正书宋简体" w:hint="eastAsia"/>
          <w:sz w:val="32"/>
          <w:szCs w:val="32"/>
        </w:rPr>
        <w:t>灵活运用相关专业领域的政策理论和知识，对具体问题进行具体分析。</w:t>
      </w:r>
    </w:p>
    <w:p w:rsidR="009D4A80" w:rsidRPr="001901C9" w:rsidRDefault="009D4A80" w:rsidP="005D2C55">
      <w:pPr>
        <w:tabs>
          <w:tab w:val="left" w:pos="4620"/>
        </w:tabs>
        <w:ind w:firstLine="643"/>
        <w:rPr>
          <w:rFonts w:ascii="方正书宋简体" w:eastAsia="方正书宋简体"/>
          <w:sz w:val="32"/>
          <w:szCs w:val="32"/>
        </w:rPr>
      </w:pPr>
      <w:r w:rsidRPr="001901C9">
        <w:rPr>
          <w:rFonts w:ascii="方正书宋简体" w:eastAsia="方正书宋简体" w:hint="eastAsia"/>
          <w:b/>
          <w:sz w:val="32"/>
          <w:szCs w:val="32"/>
        </w:rPr>
        <w:t>阅读理解能力：</w:t>
      </w:r>
      <w:r w:rsidRPr="001901C9">
        <w:rPr>
          <w:rFonts w:ascii="方正书宋简体" w:eastAsia="方正书宋简体" w:hint="eastAsia"/>
          <w:sz w:val="32"/>
          <w:szCs w:val="32"/>
        </w:rPr>
        <w:t>能够全面理解试题材料的内容及其含义，准确把握事实所蕴含的趋势、矛盾和本质问题。</w:t>
      </w:r>
    </w:p>
    <w:p w:rsidR="009D4A80" w:rsidRPr="001901C9" w:rsidRDefault="009D4A80" w:rsidP="005D2C55">
      <w:pPr>
        <w:tabs>
          <w:tab w:val="left" w:pos="4620"/>
        </w:tabs>
        <w:ind w:firstLine="643"/>
        <w:rPr>
          <w:rFonts w:ascii="方正书宋简体" w:eastAsia="方正书宋简体"/>
          <w:sz w:val="32"/>
          <w:szCs w:val="32"/>
        </w:rPr>
      </w:pPr>
      <w:r w:rsidRPr="001901C9">
        <w:rPr>
          <w:rFonts w:ascii="方正书宋简体" w:eastAsia="方正书宋简体" w:hint="eastAsia"/>
          <w:b/>
          <w:sz w:val="32"/>
          <w:szCs w:val="32"/>
        </w:rPr>
        <w:t>综合分析能力：</w:t>
      </w:r>
      <w:r w:rsidRPr="001901C9">
        <w:rPr>
          <w:rFonts w:ascii="方正书宋简体" w:eastAsia="方正书宋简体" w:hint="eastAsia"/>
          <w:sz w:val="32"/>
          <w:szCs w:val="32"/>
        </w:rPr>
        <w:t>能够对试题材料的内容、趋势或矛盾进行归纳分析，多角度地进行思考，</w:t>
      </w:r>
      <w:proofErr w:type="gramStart"/>
      <w:r w:rsidRPr="001901C9">
        <w:rPr>
          <w:rFonts w:ascii="方正书宋简体" w:eastAsia="方正书宋简体" w:hint="eastAsia"/>
          <w:sz w:val="32"/>
          <w:szCs w:val="32"/>
        </w:rPr>
        <w:t>作出</w:t>
      </w:r>
      <w:proofErr w:type="gramEnd"/>
      <w:r w:rsidRPr="001901C9">
        <w:rPr>
          <w:rFonts w:ascii="方正书宋简体" w:eastAsia="方正书宋简体" w:hint="eastAsia"/>
          <w:sz w:val="32"/>
          <w:szCs w:val="32"/>
        </w:rPr>
        <w:t>较为全面系统的评价。</w:t>
      </w:r>
    </w:p>
    <w:p w:rsidR="009D4A80" w:rsidRPr="001901C9" w:rsidRDefault="009D4A80" w:rsidP="005D2C55">
      <w:pPr>
        <w:tabs>
          <w:tab w:val="left" w:pos="4620"/>
        </w:tabs>
        <w:ind w:firstLine="643"/>
        <w:rPr>
          <w:rFonts w:ascii="方正书宋简体" w:eastAsia="方正书宋简体"/>
          <w:sz w:val="32"/>
          <w:szCs w:val="32"/>
        </w:rPr>
      </w:pPr>
      <w:r w:rsidRPr="001901C9">
        <w:rPr>
          <w:rFonts w:ascii="方正书宋简体" w:eastAsia="方正书宋简体" w:hint="eastAsia"/>
          <w:b/>
          <w:sz w:val="32"/>
          <w:szCs w:val="32"/>
        </w:rPr>
        <w:t>提出和解决问题能力：</w:t>
      </w:r>
      <w:r w:rsidRPr="001901C9">
        <w:rPr>
          <w:rFonts w:ascii="方正书宋简体" w:eastAsia="方正书宋简体" w:hint="eastAsia"/>
          <w:sz w:val="32"/>
          <w:szCs w:val="32"/>
        </w:rPr>
        <w:t>能够借助自身的实践经验或生活体验，在对试题材料理解分析的基础上，发现和界定问题，</w:t>
      </w:r>
      <w:proofErr w:type="gramStart"/>
      <w:r w:rsidRPr="001901C9">
        <w:rPr>
          <w:rFonts w:ascii="方正书宋简体" w:eastAsia="方正书宋简体" w:hint="eastAsia"/>
          <w:sz w:val="32"/>
          <w:szCs w:val="32"/>
        </w:rPr>
        <w:t>作出</w:t>
      </w:r>
      <w:proofErr w:type="gramEnd"/>
      <w:r w:rsidRPr="001901C9">
        <w:rPr>
          <w:rFonts w:ascii="方正书宋简体" w:eastAsia="方正书宋简体" w:hint="eastAsia"/>
          <w:sz w:val="32"/>
          <w:szCs w:val="32"/>
        </w:rPr>
        <w:t>评估或权衡，提出解决问题的方案或措施。</w:t>
      </w:r>
    </w:p>
    <w:p w:rsidR="00402293" w:rsidRPr="00402293" w:rsidRDefault="009D4A80" w:rsidP="005D2C55">
      <w:pPr>
        <w:tabs>
          <w:tab w:val="left" w:pos="4620"/>
        </w:tabs>
        <w:ind w:firstLine="643"/>
        <w:rPr>
          <w:rFonts w:ascii="方正书宋简体" w:eastAsia="方正书宋简体"/>
          <w:sz w:val="32"/>
          <w:szCs w:val="32"/>
        </w:rPr>
      </w:pPr>
      <w:r w:rsidRPr="001901C9">
        <w:rPr>
          <w:rFonts w:ascii="方正书宋简体" w:eastAsia="方正书宋简体" w:hint="eastAsia"/>
          <w:b/>
          <w:sz w:val="32"/>
          <w:szCs w:val="32"/>
        </w:rPr>
        <w:t>文字表达能力：</w:t>
      </w:r>
      <w:r w:rsidRPr="001901C9">
        <w:rPr>
          <w:rFonts w:ascii="方正书宋简体" w:eastAsia="方正书宋简体" w:hint="eastAsia"/>
          <w:sz w:val="32"/>
          <w:szCs w:val="32"/>
        </w:rPr>
        <w:t>能够运用语言文字准确清晰地陈述意见、论证观点和表达思想等。</w:t>
      </w:r>
    </w:p>
    <w:sectPr w:rsidR="00402293" w:rsidRPr="00402293" w:rsidSect="007E4DBC">
      <w:footerReference w:type="default" r:id="rId6"/>
      <w:pgSz w:w="11907" w:h="16840" w:code="9"/>
      <w:pgMar w:top="1418" w:right="1418" w:bottom="1418" w:left="1418" w:header="851" w:footer="851"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033" w:rsidRDefault="00A25033" w:rsidP="00E57380">
      <w:pPr>
        <w:spacing w:line="240" w:lineRule="auto"/>
      </w:pPr>
      <w:r>
        <w:separator/>
      </w:r>
    </w:p>
  </w:endnote>
  <w:endnote w:type="continuationSeparator" w:id="1">
    <w:p w:rsidR="00A25033" w:rsidRDefault="00A25033" w:rsidP="00E573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33" w:rsidRDefault="005D2C5A" w:rsidP="00126B6C">
    <w:pPr>
      <w:pStyle w:val="a4"/>
      <w:framePr w:wrap="around" w:vAnchor="text" w:hAnchor="page" w:x="5919" w:yAlign="inside"/>
      <w:ind w:firstLine="0"/>
      <w:rPr>
        <w:rStyle w:val="a3"/>
      </w:rPr>
    </w:pPr>
    <w:r>
      <w:rPr>
        <w:rStyle w:val="a3"/>
      </w:rPr>
      <w:fldChar w:fldCharType="begin"/>
    </w:r>
    <w:r w:rsidR="00A25033">
      <w:rPr>
        <w:rStyle w:val="a3"/>
      </w:rPr>
      <w:instrText xml:space="preserve">PAGE  </w:instrText>
    </w:r>
    <w:r>
      <w:rPr>
        <w:rStyle w:val="a3"/>
      </w:rPr>
      <w:fldChar w:fldCharType="separate"/>
    </w:r>
    <w:r w:rsidR="009F799A">
      <w:rPr>
        <w:rStyle w:val="a3"/>
        <w:noProof/>
      </w:rPr>
      <w:t>- 2 -</w:t>
    </w:r>
    <w:r>
      <w:rPr>
        <w:rStyle w:val="a3"/>
      </w:rPr>
      <w:fldChar w:fldCharType="end"/>
    </w:r>
  </w:p>
  <w:p w:rsidR="00A25033" w:rsidRDefault="00A25033" w:rsidP="007E4DB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033" w:rsidRDefault="00A25033" w:rsidP="00E57380">
      <w:pPr>
        <w:spacing w:line="240" w:lineRule="auto"/>
      </w:pPr>
      <w:r>
        <w:separator/>
      </w:r>
    </w:p>
  </w:footnote>
  <w:footnote w:type="continuationSeparator" w:id="1">
    <w:p w:rsidR="00A25033" w:rsidRDefault="00A25033" w:rsidP="00E5738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4A80"/>
    <w:rsid w:val="000130A0"/>
    <w:rsid w:val="00074F77"/>
    <w:rsid w:val="000D1FBD"/>
    <w:rsid w:val="001073C7"/>
    <w:rsid w:val="00122341"/>
    <w:rsid w:val="00126B6C"/>
    <w:rsid w:val="001307E0"/>
    <w:rsid w:val="001901C9"/>
    <w:rsid w:val="001B2702"/>
    <w:rsid w:val="002A5622"/>
    <w:rsid w:val="003379E1"/>
    <w:rsid w:val="00373FFC"/>
    <w:rsid w:val="003C45AF"/>
    <w:rsid w:val="00402293"/>
    <w:rsid w:val="00437190"/>
    <w:rsid w:val="00473222"/>
    <w:rsid w:val="004C0545"/>
    <w:rsid w:val="005231CE"/>
    <w:rsid w:val="00533EC9"/>
    <w:rsid w:val="005B2CD7"/>
    <w:rsid w:val="005D2C55"/>
    <w:rsid w:val="005D2C5A"/>
    <w:rsid w:val="00643D1D"/>
    <w:rsid w:val="006944D5"/>
    <w:rsid w:val="007451E0"/>
    <w:rsid w:val="007E4DBC"/>
    <w:rsid w:val="00960BFB"/>
    <w:rsid w:val="009D44AA"/>
    <w:rsid w:val="009D4A80"/>
    <w:rsid w:val="009F799A"/>
    <w:rsid w:val="00A25033"/>
    <w:rsid w:val="00AA0FC2"/>
    <w:rsid w:val="00B81279"/>
    <w:rsid w:val="00BD0BC8"/>
    <w:rsid w:val="00C05707"/>
    <w:rsid w:val="00C367A0"/>
    <w:rsid w:val="00C433AA"/>
    <w:rsid w:val="00C5572F"/>
    <w:rsid w:val="00C647F3"/>
    <w:rsid w:val="00CF54A5"/>
    <w:rsid w:val="00D10744"/>
    <w:rsid w:val="00D1516C"/>
    <w:rsid w:val="00DD1B2F"/>
    <w:rsid w:val="00E359EF"/>
    <w:rsid w:val="00E36AED"/>
    <w:rsid w:val="00E53E74"/>
    <w:rsid w:val="00E57380"/>
    <w:rsid w:val="00E80029"/>
    <w:rsid w:val="00F153E5"/>
    <w:rsid w:val="00F57D54"/>
    <w:rsid w:val="00F86FDA"/>
    <w:rsid w:val="00FD7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ind w:firstLine="64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8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D4A80"/>
  </w:style>
  <w:style w:type="paragraph" w:styleId="a4">
    <w:name w:val="footer"/>
    <w:basedOn w:val="a"/>
    <w:link w:val="Char"/>
    <w:rsid w:val="009D4A80"/>
    <w:pPr>
      <w:tabs>
        <w:tab w:val="center" w:pos="4153"/>
        <w:tab w:val="right" w:pos="8306"/>
      </w:tabs>
      <w:snapToGrid w:val="0"/>
      <w:jc w:val="left"/>
    </w:pPr>
    <w:rPr>
      <w:sz w:val="18"/>
      <w:szCs w:val="20"/>
    </w:rPr>
  </w:style>
  <w:style w:type="character" w:customStyle="1" w:styleId="Char">
    <w:name w:val="页脚 Char"/>
    <w:basedOn w:val="a0"/>
    <w:link w:val="a4"/>
    <w:rsid w:val="009D4A80"/>
    <w:rPr>
      <w:rFonts w:ascii="Times New Roman" w:eastAsia="宋体" w:hAnsi="Times New Roman" w:cs="Times New Roman"/>
      <w:sz w:val="18"/>
      <w:szCs w:val="20"/>
    </w:rPr>
  </w:style>
  <w:style w:type="paragraph" w:customStyle="1" w:styleId="0Char">
    <w:name w:val="样式 左  0 字符 Char"/>
    <w:basedOn w:val="a"/>
    <w:rsid w:val="009D4A80"/>
    <w:pPr>
      <w:ind w:leftChars="200" w:left="200" w:firstLineChars="200" w:firstLine="200"/>
    </w:pPr>
    <w:rPr>
      <w:rFonts w:ascii="宋体"/>
      <w:szCs w:val="21"/>
    </w:rPr>
  </w:style>
  <w:style w:type="paragraph" w:styleId="a5">
    <w:name w:val="header"/>
    <w:basedOn w:val="a"/>
    <w:link w:val="Char0"/>
    <w:uiPriority w:val="99"/>
    <w:semiHidden/>
    <w:unhideWhenUsed/>
    <w:rsid w:val="001901C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1901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140</Words>
  <Characters>801</Characters>
  <Application>Microsoft Office Word</Application>
  <DocSecurity>0</DocSecurity>
  <Lines>6</Lines>
  <Paragraphs>1</Paragraphs>
  <ScaleCrop>false</ScaleCrop>
  <Company>spta</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刘爽</cp:lastModifiedBy>
  <cp:revision>2</cp:revision>
  <cp:lastPrinted>2016-04-25T07:59:00Z</cp:lastPrinted>
  <dcterms:created xsi:type="dcterms:W3CDTF">2017-09-08T01:27:00Z</dcterms:created>
  <dcterms:modified xsi:type="dcterms:W3CDTF">2017-09-08T01:27:00Z</dcterms:modified>
</cp:coreProperties>
</file>