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C9" w:rsidRDefault="007129C9" w:rsidP="007129C9">
      <w:pPr>
        <w:widowControl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附件1</w:t>
      </w:r>
    </w:p>
    <w:p w:rsidR="007129C9" w:rsidRDefault="007129C9" w:rsidP="007129C9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茂名市环境保护局2017年公开选调公务员职位表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920"/>
        <w:gridCol w:w="2025"/>
        <w:gridCol w:w="2003"/>
        <w:gridCol w:w="1074"/>
        <w:gridCol w:w="1280"/>
      </w:tblGrid>
      <w:tr w:rsidR="007129C9" w:rsidTr="007129C9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职位</w:t>
            </w:r>
          </w:p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选调</w:t>
            </w:r>
          </w:p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在职</w:t>
            </w:r>
          </w:p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条件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</w:tr>
      <w:tr w:rsidR="007129C9" w:rsidTr="007129C9">
        <w:trPr>
          <w:trHeight w:val="4447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HBXD01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环保相关专业毕业</w:t>
            </w:r>
          </w:p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（具体专业范围详见附件2）。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已进行公务员登记备案且在编在岗的公务员（含参照公务员法管理单位工作人员），科员及以下职务级别。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30周岁以下（1987年6月25日以后出生）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全日制大学本科、学士或以上学历学位</w:t>
            </w:r>
          </w:p>
        </w:tc>
      </w:tr>
      <w:tr w:rsidR="007129C9" w:rsidTr="007129C9">
        <w:trPr>
          <w:trHeight w:val="2268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HBXD02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法学相关专业毕业（具体专业范围详见附件2），需通过国家司法考试。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129C9" w:rsidTr="007129C9">
        <w:trPr>
          <w:trHeight w:val="2268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HBXD03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从事文字综合工作满2年，不限专业。</w:t>
            </w:r>
          </w:p>
          <w:p w:rsidR="007129C9" w:rsidRDefault="007129C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要具有较高的政策理论水平、较强</w:t>
            </w: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的宏观意识和扎实的文字功底。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C9" w:rsidRDefault="007129C9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D52C76" w:rsidRPr="007129C9" w:rsidRDefault="00D52C76"/>
    <w:sectPr w:rsidR="00D52C76" w:rsidRPr="007129C9" w:rsidSect="00D52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9C9"/>
    <w:rsid w:val="00020B13"/>
    <w:rsid w:val="00024071"/>
    <w:rsid w:val="000366C6"/>
    <w:rsid w:val="00080EAB"/>
    <w:rsid w:val="000A3214"/>
    <w:rsid w:val="000B0585"/>
    <w:rsid w:val="000D1200"/>
    <w:rsid w:val="001647C6"/>
    <w:rsid w:val="00227740"/>
    <w:rsid w:val="00284B78"/>
    <w:rsid w:val="002D1AF7"/>
    <w:rsid w:val="002F151E"/>
    <w:rsid w:val="003304A1"/>
    <w:rsid w:val="0038209C"/>
    <w:rsid w:val="00393860"/>
    <w:rsid w:val="00426B6E"/>
    <w:rsid w:val="004554F4"/>
    <w:rsid w:val="004954F4"/>
    <w:rsid w:val="004C31A8"/>
    <w:rsid w:val="005324B9"/>
    <w:rsid w:val="00573E6F"/>
    <w:rsid w:val="005811ED"/>
    <w:rsid w:val="006D4ABF"/>
    <w:rsid w:val="00710CF1"/>
    <w:rsid w:val="007129C9"/>
    <w:rsid w:val="00780415"/>
    <w:rsid w:val="00791A8D"/>
    <w:rsid w:val="007E4042"/>
    <w:rsid w:val="00815A8C"/>
    <w:rsid w:val="0086626F"/>
    <w:rsid w:val="00944C9A"/>
    <w:rsid w:val="009829D4"/>
    <w:rsid w:val="009D1E54"/>
    <w:rsid w:val="009D43CC"/>
    <w:rsid w:val="009D6645"/>
    <w:rsid w:val="00AB1D09"/>
    <w:rsid w:val="00AE3AF4"/>
    <w:rsid w:val="00AE6C18"/>
    <w:rsid w:val="00B16476"/>
    <w:rsid w:val="00B67975"/>
    <w:rsid w:val="00BF74E4"/>
    <w:rsid w:val="00D5022A"/>
    <w:rsid w:val="00D52C76"/>
    <w:rsid w:val="00DF5B12"/>
    <w:rsid w:val="00E34E39"/>
    <w:rsid w:val="00EF4E0A"/>
    <w:rsid w:val="00F220D7"/>
    <w:rsid w:val="00F25FD8"/>
    <w:rsid w:val="00F752B6"/>
    <w:rsid w:val="00F9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江尹铭</dc:creator>
  <cp:lastModifiedBy>江尹铭</cp:lastModifiedBy>
  <cp:revision>1</cp:revision>
  <dcterms:created xsi:type="dcterms:W3CDTF">2017-05-24T01:26:00Z</dcterms:created>
  <dcterms:modified xsi:type="dcterms:W3CDTF">2017-05-24T01:26:00Z</dcterms:modified>
</cp:coreProperties>
</file>