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DC" w:rsidRDefault="008642DC" w:rsidP="008642DC">
      <w:pPr>
        <w:pStyle w:val="a3"/>
        <w:shd w:val="clear" w:color="auto" w:fill="FFFFFF"/>
        <w:spacing w:line="345" w:lineRule="atLeast"/>
        <w:ind w:firstLine="420"/>
        <w:jc w:val="center"/>
        <w:rPr>
          <w:rFonts w:ascii="Simsun" w:hAnsi="Simsun"/>
          <w:color w:val="5A5A5A"/>
          <w:sz w:val="21"/>
          <w:szCs w:val="21"/>
        </w:rPr>
      </w:pPr>
      <w:r>
        <w:rPr>
          <w:rFonts w:ascii="Simsun" w:hAnsi="Simsun"/>
          <w:color w:val="5A5A5A"/>
          <w:sz w:val="21"/>
          <w:szCs w:val="21"/>
        </w:rPr>
        <w:t>关于报名人员资格条件的说明</w:t>
      </w:r>
    </w:p>
    <w:p w:rsidR="008642DC" w:rsidRDefault="008642DC" w:rsidP="008642DC">
      <w:pPr>
        <w:pStyle w:val="a3"/>
        <w:shd w:val="clear" w:color="auto" w:fill="FFFFFF"/>
        <w:spacing w:line="345" w:lineRule="atLeast"/>
        <w:ind w:firstLine="420"/>
        <w:rPr>
          <w:rFonts w:ascii="Simsun" w:hAnsi="Simsun"/>
          <w:color w:val="5A5A5A"/>
          <w:sz w:val="21"/>
          <w:szCs w:val="21"/>
        </w:rPr>
      </w:pPr>
      <w:r>
        <w:rPr>
          <w:rFonts w:ascii="Simsun" w:hAnsi="Simsun"/>
          <w:color w:val="5A5A5A"/>
          <w:sz w:val="21"/>
          <w:szCs w:val="21"/>
        </w:rPr>
        <w:t>1</w:t>
      </w:r>
      <w:r>
        <w:rPr>
          <w:rFonts w:ascii="Simsun" w:hAnsi="Simsun"/>
          <w:color w:val="5A5A5A"/>
          <w:sz w:val="21"/>
          <w:szCs w:val="21"/>
        </w:rPr>
        <w:t>、预备党员可报考中共党员职位。</w:t>
      </w:r>
    </w:p>
    <w:p w:rsidR="008642DC" w:rsidRDefault="008642DC" w:rsidP="008642DC">
      <w:pPr>
        <w:pStyle w:val="a3"/>
        <w:shd w:val="clear" w:color="auto" w:fill="FFFFFF"/>
        <w:spacing w:line="345" w:lineRule="atLeast"/>
        <w:ind w:firstLine="420"/>
        <w:rPr>
          <w:rFonts w:ascii="Simsun" w:hAnsi="Simsun"/>
          <w:color w:val="5A5A5A"/>
          <w:sz w:val="21"/>
          <w:szCs w:val="21"/>
        </w:rPr>
      </w:pPr>
      <w:r>
        <w:rPr>
          <w:rFonts w:ascii="Simsun" w:hAnsi="Simsun"/>
          <w:color w:val="5A5A5A"/>
          <w:sz w:val="21"/>
          <w:szCs w:val="21"/>
        </w:rPr>
        <w:t>2</w:t>
      </w:r>
      <w:r>
        <w:rPr>
          <w:rFonts w:ascii="Simsun" w:hAnsi="Simsun"/>
          <w:color w:val="5A5A5A"/>
          <w:sz w:val="21"/>
          <w:szCs w:val="21"/>
        </w:rPr>
        <w:t>、报考年龄、工作经历年限按足年足月计算，如：</w:t>
      </w:r>
      <w:r>
        <w:rPr>
          <w:rFonts w:ascii="Simsun" w:hAnsi="Simsun"/>
          <w:color w:val="5A5A5A"/>
          <w:sz w:val="21"/>
          <w:szCs w:val="21"/>
        </w:rPr>
        <w:t>30</w:t>
      </w:r>
      <w:r>
        <w:rPr>
          <w:rFonts w:ascii="Simsun" w:hAnsi="Simsun"/>
          <w:color w:val="5A5A5A"/>
          <w:sz w:val="21"/>
          <w:szCs w:val="21"/>
        </w:rPr>
        <w:t>周岁以下，即</w:t>
      </w:r>
      <w:r>
        <w:rPr>
          <w:rFonts w:ascii="Simsun" w:hAnsi="Simsun"/>
          <w:color w:val="5A5A5A"/>
          <w:sz w:val="21"/>
          <w:szCs w:val="21"/>
        </w:rPr>
        <w:t>1985</w:t>
      </w:r>
      <w:r>
        <w:rPr>
          <w:rFonts w:ascii="Simsun" w:hAnsi="Simsun"/>
          <w:color w:val="5A5A5A"/>
          <w:sz w:val="21"/>
          <w:szCs w:val="21"/>
        </w:rPr>
        <w:t>年</w:t>
      </w:r>
      <w:r>
        <w:rPr>
          <w:rFonts w:ascii="Simsun" w:hAnsi="Simsun"/>
          <w:color w:val="5A5A5A"/>
          <w:sz w:val="21"/>
          <w:szCs w:val="21"/>
        </w:rPr>
        <w:t>9</w:t>
      </w:r>
      <w:r>
        <w:rPr>
          <w:rFonts w:ascii="Simsun" w:hAnsi="Simsun"/>
          <w:color w:val="5A5A5A"/>
          <w:sz w:val="21"/>
          <w:szCs w:val="21"/>
        </w:rPr>
        <w:t>月</w:t>
      </w:r>
      <w:r>
        <w:rPr>
          <w:rFonts w:ascii="Simsun" w:hAnsi="Simsun"/>
          <w:color w:val="5A5A5A"/>
          <w:sz w:val="21"/>
          <w:szCs w:val="21"/>
        </w:rPr>
        <w:t>7</w:t>
      </w:r>
      <w:r>
        <w:rPr>
          <w:rFonts w:ascii="Simsun" w:hAnsi="Simsun"/>
          <w:color w:val="5A5A5A"/>
          <w:sz w:val="21"/>
          <w:szCs w:val="21"/>
        </w:rPr>
        <w:t>日以后出生；参加工作时间满两年，即</w:t>
      </w:r>
      <w:r>
        <w:rPr>
          <w:rFonts w:ascii="Simsun" w:hAnsi="Simsun"/>
          <w:color w:val="5A5A5A"/>
          <w:sz w:val="21"/>
          <w:szCs w:val="21"/>
        </w:rPr>
        <w:t>2014</w:t>
      </w:r>
      <w:r>
        <w:rPr>
          <w:rFonts w:ascii="Simsun" w:hAnsi="Simsun"/>
          <w:color w:val="5A5A5A"/>
          <w:sz w:val="21"/>
          <w:szCs w:val="21"/>
        </w:rPr>
        <w:t>年</w:t>
      </w:r>
      <w:r>
        <w:rPr>
          <w:rFonts w:ascii="Simsun" w:hAnsi="Simsun"/>
          <w:color w:val="5A5A5A"/>
          <w:sz w:val="21"/>
          <w:szCs w:val="21"/>
        </w:rPr>
        <w:t>9</w:t>
      </w:r>
      <w:r>
        <w:rPr>
          <w:rFonts w:ascii="Simsun" w:hAnsi="Simsun"/>
          <w:color w:val="5A5A5A"/>
          <w:sz w:val="21"/>
          <w:szCs w:val="21"/>
        </w:rPr>
        <w:t>月</w:t>
      </w:r>
      <w:r>
        <w:rPr>
          <w:rFonts w:ascii="Simsun" w:hAnsi="Simsun"/>
          <w:color w:val="5A5A5A"/>
          <w:sz w:val="21"/>
          <w:szCs w:val="21"/>
        </w:rPr>
        <w:t>7</w:t>
      </w:r>
      <w:r>
        <w:rPr>
          <w:rFonts w:ascii="Simsun" w:hAnsi="Simsun"/>
          <w:color w:val="5A5A5A"/>
          <w:sz w:val="21"/>
          <w:szCs w:val="21"/>
        </w:rPr>
        <w:t>日以前参加工作。</w:t>
      </w:r>
    </w:p>
    <w:p w:rsidR="008642DC" w:rsidRDefault="008642DC" w:rsidP="008642DC">
      <w:pPr>
        <w:pStyle w:val="a3"/>
        <w:shd w:val="clear" w:color="auto" w:fill="FFFFFF"/>
        <w:spacing w:line="345" w:lineRule="atLeast"/>
        <w:ind w:firstLine="420"/>
        <w:rPr>
          <w:rFonts w:ascii="Simsun" w:hAnsi="Simsun"/>
          <w:color w:val="5A5A5A"/>
          <w:sz w:val="21"/>
          <w:szCs w:val="21"/>
        </w:rPr>
      </w:pPr>
      <w:r>
        <w:rPr>
          <w:rFonts w:ascii="Simsun" w:hAnsi="Simsun"/>
          <w:color w:val="5A5A5A"/>
          <w:sz w:val="21"/>
          <w:szCs w:val="21"/>
        </w:rPr>
        <w:t>3</w:t>
      </w:r>
      <w:r>
        <w:rPr>
          <w:rFonts w:ascii="Simsun" w:hAnsi="Simsun"/>
          <w:color w:val="5A5A5A"/>
          <w:sz w:val="21"/>
          <w:szCs w:val="21"/>
        </w:rPr>
        <w:t>、符合条件的公务员（</w:t>
      </w:r>
      <w:proofErr w:type="gramStart"/>
      <w:r>
        <w:rPr>
          <w:rFonts w:ascii="Simsun" w:hAnsi="Simsun"/>
          <w:color w:val="5A5A5A"/>
          <w:sz w:val="21"/>
          <w:szCs w:val="21"/>
        </w:rPr>
        <w:t>含使用</w:t>
      </w:r>
      <w:proofErr w:type="gramEnd"/>
      <w:r>
        <w:rPr>
          <w:rFonts w:ascii="Simsun" w:hAnsi="Simsun"/>
          <w:color w:val="5A5A5A"/>
          <w:sz w:val="21"/>
          <w:szCs w:val="21"/>
        </w:rPr>
        <w:t>行政编制的参照管理单位人员）可以报考机关、参照管理单位、事业单位的遴选岗位；符合条件的参照管理人员可以报考参照管理单位、事业单位的遴选岗位；符合条件的事业单位人员只能报考事业单位的遴选岗位。</w:t>
      </w:r>
    </w:p>
    <w:p w:rsidR="008642DC" w:rsidRDefault="008642DC" w:rsidP="008642DC">
      <w:pPr>
        <w:pStyle w:val="a3"/>
        <w:shd w:val="clear" w:color="auto" w:fill="FFFFFF"/>
        <w:spacing w:line="345" w:lineRule="atLeast"/>
        <w:ind w:firstLine="420"/>
        <w:rPr>
          <w:rFonts w:ascii="Simsun" w:hAnsi="Simsun"/>
          <w:color w:val="5A5A5A"/>
          <w:sz w:val="21"/>
          <w:szCs w:val="21"/>
        </w:rPr>
      </w:pPr>
      <w:r>
        <w:rPr>
          <w:rFonts w:ascii="Simsun" w:hAnsi="Simsun"/>
          <w:color w:val="5A5A5A"/>
          <w:sz w:val="21"/>
          <w:szCs w:val="21"/>
        </w:rPr>
        <w:t>4</w:t>
      </w:r>
      <w:r>
        <w:rPr>
          <w:rFonts w:ascii="Simsun" w:hAnsi="Simsun"/>
          <w:color w:val="5A5A5A"/>
          <w:sz w:val="21"/>
          <w:szCs w:val="21"/>
        </w:rPr>
        <w:t>、大学生村官、三支一扶人员不计算事业单位参加工作时间。</w:t>
      </w:r>
    </w:p>
    <w:p w:rsidR="008642DC" w:rsidRDefault="008642DC" w:rsidP="008642DC">
      <w:pPr>
        <w:pStyle w:val="a3"/>
        <w:shd w:val="clear" w:color="auto" w:fill="FFFFFF"/>
        <w:spacing w:line="345" w:lineRule="atLeast"/>
        <w:ind w:firstLine="420"/>
        <w:rPr>
          <w:rFonts w:ascii="Simsun" w:hAnsi="Simsun"/>
          <w:color w:val="5A5A5A"/>
          <w:sz w:val="21"/>
          <w:szCs w:val="21"/>
        </w:rPr>
      </w:pPr>
      <w:r>
        <w:rPr>
          <w:rFonts w:ascii="Simsun" w:hAnsi="Simsun"/>
          <w:color w:val="5A5A5A"/>
          <w:sz w:val="21"/>
          <w:szCs w:val="21"/>
        </w:rPr>
        <w:t>5</w:t>
      </w:r>
      <w:r>
        <w:rPr>
          <w:rFonts w:ascii="Simsun" w:hAnsi="Simsun"/>
          <w:color w:val="5A5A5A"/>
          <w:sz w:val="21"/>
          <w:szCs w:val="21"/>
        </w:rPr>
        <w:t>、有普通话证书、会计从业资格等相关要求的，应提前准备原件及复印件。</w:t>
      </w:r>
    </w:p>
    <w:p w:rsidR="008642DC" w:rsidRDefault="008642DC" w:rsidP="008642DC">
      <w:pPr>
        <w:pStyle w:val="a3"/>
        <w:shd w:val="clear" w:color="auto" w:fill="FFFFFF"/>
        <w:spacing w:line="345" w:lineRule="atLeast"/>
        <w:ind w:firstLine="420"/>
        <w:rPr>
          <w:rFonts w:ascii="Simsun" w:hAnsi="Simsun"/>
          <w:color w:val="5A5A5A"/>
          <w:sz w:val="21"/>
          <w:szCs w:val="21"/>
        </w:rPr>
      </w:pPr>
      <w:r>
        <w:rPr>
          <w:rFonts w:ascii="Simsun" w:hAnsi="Simsun"/>
          <w:color w:val="5A5A5A"/>
          <w:sz w:val="21"/>
          <w:szCs w:val="21"/>
        </w:rPr>
        <w:t>6</w:t>
      </w:r>
      <w:r>
        <w:rPr>
          <w:rFonts w:ascii="Simsun" w:hAnsi="Simsun"/>
          <w:color w:val="5A5A5A"/>
          <w:sz w:val="21"/>
          <w:szCs w:val="21"/>
        </w:rPr>
        <w:t>、报考文秘岗位的，需提前准备发表的文章、撰写报告等相关材料原件及复印件，以便初审。</w:t>
      </w:r>
    </w:p>
    <w:p w:rsidR="008642DC" w:rsidRDefault="008642DC" w:rsidP="008642DC">
      <w:pPr>
        <w:pStyle w:val="a3"/>
        <w:shd w:val="clear" w:color="auto" w:fill="FFFFFF"/>
        <w:spacing w:line="345" w:lineRule="atLeast"/>
        <w:ind w:firstLine="420"/>
        <w:rPr>
          <w:rFonts w:ascii="Simsun" w:hAnsi="Simsun"/>
          <w:color w:val="5A5A5A"/>
          <w:sz w:val="21"/>
          <w:szCs w:val="21"/>
        </w:rPr>
      </w:pPr>
      <w:r>
        <w:rPr>
          <w:rFonts w:ascii="Simsun" w:hAnsi="Simsun"/>
          <w:color w:val="5A5A5A"/>
          <w:sz w:val="21"/>
          <w:szCs w:val="21"/>
        </w:rPr>
        <w:t>7</w:t>
      </w:r>
      <w:r>
        <w:rPr>
          <w:rFonts w:ascii="Simsun" w:hAnsi="Simsun"/>
          <w:color w:val="5A5A5A"/>
          <w:sz w:val="21"/>
          <w:szCs w:val="21"/>
        </w:rPr>
        <w:t>、近亲属中有担任副科级以上职务的、三代直系亲属中受过司法机关刑事处罚的需在家庭社会关系中如实填写。</w:t>
      </w:r>
    </w:p>
    <w:p w:rsidR="008642DC" w:rsidRDefault="008642DC" w:rsidP="008642DC">
      <w:pPr>
        <w:pStyle w:val="a3"/>
        <w:shd w:val="clear" w:color="auto" w:fill="FFFFFF"/>
        <w:spacing w:line="345" w:lineRule="atLeast"/>
        <w:ind w:firstLine="420"/>
        <w:rPr>
          <w:rFonts w:ascii="Simsun" w:hAnsi="Simsun"/>
          <w:color w:val="5A5A5A"/>
          <w:sz w:val="21"/>
          <w:szCs w:val="21"/>
        </w:rPr>
      </w:pPr>
      <w:r>
        <w:rPr>
          <w:rFonts w:ascii="Simsun" w:hAnsi="Simsun"/>
          <w:color w:val="5A5A5A"/>
          <w:sz w:val="21"/>
          <w:szCs w:val="21"/>
        </w:rPr>
        <w:t>8</w:t>
      </w:r>
      <w:r>
        <w:rPr>
          <w:rFonts w:ascii="Simsun" w:hAnsi="Simsun"/>
          <w:color w:val="5A5A5A"/>
          <w:sz w:val="21"/>
          <w:szCs w:val="21"/>
        </w:rPr>
        <w:t>、与县委组织部工作人员有夫妻、直系血亲、三代以内旁系血亲或近姻亲关系的人员；与本级及以上党委管理的干部有夫妻、直系血亲、三代以内旁系血亲或近姻亲关系的人员不得报考县委组织部职位。</w:t>
      </w:r>
    </w:p>
    <w:p w:rsidR="000053DB" w:rsidRPr="008642DC" w:rsidRDefault="000053DB"/>
    <w:sectPr w:rsidR="000053DB" w:rsidRPr="008642DC" w:rsidSect="000053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42DC"/>
    <w:rsid w:val="000053DB"/>
    <w:rsid w:val="00864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2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968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2016-09-05T09:57:00Z</dcterms:created>
  <dcterms:modified xsi:type="dcterms:W3CDTF">2016-09-05T09:57:00Z</dcterms:modified>
</cp:coreProperties>
</file>